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7C" w:rsidRDefault="000A396D">
      <w:pPr>
        <w:pStyle w:val="a3"/>
        <w:spacing w:before="70"/>
        <w:ind w:left="0"/>
      </w:pPr>
      <w:r>
        <w:t>Перечень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предоставления,</w:t>
      </w:r>
      <w:r>
        <w:rPr>
          <w:spacing w:val="-5"/>
        </w:rPr>
        <w:t xml:space="preserve"> </w:t>
      </w:r>
      <w:r>
        <w:t>предельные</w:t>
      </w:r>
      <w:r>
        <w:rPr>
          <w:spacing w:val="-7"/>
        </w:rPr>
        <w:t xml:space="preserve"> </w:t>
      </w:r>
      <w:r>
        <w:t>тарифы</w:t>
      </w:r>
      <w:r>
        <w:rPr>
          <w:spacing w:val="-5"/>
        </w:rPr>
        <w:t xml:space="preserve"> </w:t>
      </w:r>
      <w:r>
        <w:t>на услуги, предоставляемые КГБУ СО «КЦСОН «</w:t>
      </w:r>
      <w:r w:rsidR="009F4912">
        <w:t>Сухобузимский</w:t>
      </w:r>
      <w:r>
        <w:t>»</w:t>
      </w:r>
    </w:p>
    <w:p w:rsidR="00F8477C" w:rsidRDefault="000A396D">
      <w:pPr>
        <w:pStyle w:val="a3"/>
        <w:spacing w:before="252" w:after="4"/>
      </w:pPr>
      <w:r>
        <w:t>Социально-медицинские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947"/>
        <w:gridCol w:w="1135"/>
        <w:gridCol w:w="1441"/>
      </w:tblGrid>
      <w:tr w:rsidR="00F8477C" w:rsidTr="008F6E60">
        <w:trPr>
          <w:trHeight w:val="1840"/>
        </w:trPr>
        <w:tc>
          <w:tcPr>
            <w:tcW w:w="710" w:type="dxa"/>
          </w:tcPr>
          <w:p w:rsidR="00F8477C" w:rsidRDefault="000A396D">
            <w:pPr>
              <w:pStyle w:val="TableParagraph"/>
              <w:spacing w:before="267" w:line="240" w:lineRule="auto"/>
              <w:ind w:left="194" w:right="174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947" w:type="dxa"/>
          </w:tcPr>
          <w:p w:rsidR="00F8477C" w:rsidRDefault="000A396D">
            <w:pPr>
              <w:pStyle w:val="TableParagraph"/>
              <w:spacing w:before="224" w:line="240" w:lineRule="auto"/>
              <w:ind w:left="7"/>
            </w:pPr>
            <w:r>
              <w:rPr>
                <w:spacing w:val="-2"/>
              </w:rPr>
              <w:t>Наименование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социально-медицинской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1135" w:type="dxa"/>
          </w:tcPr>
          <w:p w:rsidR="00F8477C" w:rsidRDefault="000A396D">
            <w:pPr>
              <w:pStyle w:val="TableParagraph"/>
              <w:spacing w:line="240" w:lineRule="auto"/>
              <w:ind w:left="139" w:right="129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Норма рабочего </w:t>
            </w:r>
            <w:r>
              <w:rPr>
                <w:sz w:val="20"/>
              </w:rPr>
              <w:t>времени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пределах (минуты)</w:t>
            </w:r>
          </w:p>
        </w:tc>
        <w:tc>
          <w:tcPr>
            <w:tcW w:w="1441" w:type="dxa"/>
          </w:tcPr>
          <w:p w:rsidR="00F8477C" w:rsidRDefault="000A396D" w:rsidP="008F6E60">
            <w:pPr>
              <w:pStyle w:val="TableParagraph"/>
              <w:spacing w:line="240" w:lineRule="auto"/>
              <w:ind w:left="125" w:right="110" w:hanging="2"/>
              <w:rPr>
                <w:sz w:val="20"/>
              </w:rPr>
            </w:pPr>
            <w:r>
              <w:rPr>
                <w:sz w:val="20"/>
              </w:rPr>
              <w:t xml:space="preserve">Тариф на </w:t>
            </w:r>
            <w:r>
              <w:rPr>
                <w:spacing w:val="-2"/>
                <w:sz w:val="20"/>
              </w:rPr>
              <w:t xml:space="preserve">социальные </w:t>
            </w:r>
            <w:r>
              <w:rPr>
                <w:sz w:val="20"/>
              </w:rPr>
              <w:t xml:space="preserve">услуги для </w:t>
            </w:r>
            <w:r>
              <w:rPr>
                <w:spacing w:val="-2"/>
                <w:sz w:val="20"/>
              </w:rPr>
              <w:t>поставщико</w:t>
            </w:r>
            <w:r w:rsidR="008F6E60">
              <w:rPr>
                <w:spacing w:val="-2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социальных услуг</w:t>
            </w:r>
          </w:p>
          <w:p w:rsidR="00F8477C" w:rsidRDefault="000A396D" w:rsidP="008F6E60">
            <w:pPr>
              <w:pStyle w:val="TableParagraph"/>
              <w:spacing w:line="217" w:lineRule="exact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(рублей)</w:t>
            </w:r>
          </w:p>
        </w:tc>
      </w:tr>
      <w:tr w:rsidR="00F8477C" w:rsidTr="008F6E60">
        <w:trPr>
          <w:trHeight w:val="665"/>
        </w:trPr>
        <w:tc>
          <w:tcPr>
            <w:tcW w:w="710" w:type="dxa"/>
          </w:tcPr>
          <w:p w:rsidR="00F8477C" w:rsidRDefault="000A396D" w:rsidP="008F6E60">
            <w:pPr>
              <w:pStyle w:val="TableParagraph"/>
              <w:ind w:left="0" w:right="62"/>
            </w:pPr>
            <w:r>
              <w:rPr>
                <w:spacing w:val="-5"/>
              </w:rPr>
              <w:t>1.</w:t>
            </w:r>
          </w:p>
        </w:tc>
        <w:tc>
          <w:tcPr>
            <w:tcW w:w="6947" w:type="dxa"/>
          </w:tcPr>
          <w:p w:rsidR="00F8477C" w:rsidRDefault="00D75A81">
            <w:pPr>
              <w:pStyle w:val="TableParagraph"/>
              <w:spacing w:line="240" w:lineRule="exact"/>
              <w:jc w:val="left"/>
            </w:pPr>
            <w:r>
              <w:t>О</w:t>
            </w:r>
            <w:r w:rsidRPr="00D75A81">
              <w:t>рганизация и проведение индивидуальных и групповых занятий по адаптивной физической культуре</w:t>
            </w:r>
          </w:p>
        </w:tc>
        <w:tc>
          <w:tcPr>
            <w:tcW w:w="1135" w:type="dxa"/>
          </w:tcPr>
          <w:p w:rsidR="00F8477C" w:rsidRDefault="00D75A81">
            <w:pPr>
              <w:pStyle w:val="TableParagraph"/>
              <w:ind w:left="163"/>
              <w:jc w:val="left"/>
            </w:pPr>
            <w:r>
              <w:rPr>
                <w:spacing w:val="-5"/>
              </w:rPr>
              <w:t xml:space="preserve">40 </w:t>
            </w:r>
            <w:r w:rsidR="000A396D">
              <w:rPr>
                <w:spacing w:val="-2"/>
              </w:rPr>
              <w:t>минут</w:t>
            </w:r>
          </w:p>
        </w:tc>
        <w:tc>
          <w:tcPr>
            <w:tcW w:w="1441" w:type="dxa"/>
          </w:tcPr>
          <w:p w:rsidR="00F8477C" w:rsidRDefault="00D75A81">
            <w:pPr>
              <w:pStyle w:val="TableParagraph"/>
              <w:ind w:left="17"/>
            </w:pPr>
            <w:r>
              <w:t>81,53</w:t>
            </w:r>
          </w:p>
        </w:tc>
      </w:tr>
    </w:tbl>
    <w:p w:rsidR="008F6E60" w:rsidRDefault="008F6E60">
      <w:pPr>
        <w:pStyle w:val="a3"/>
        <w:spacing w:after="2"/>
        <w:rPr>
          <w:spacing w:val="-2"/>
        </w:rPr>
      </w:pPr>
    </w:p>
    <w:p w:rsidR="00F8477C" w:rsidRDefault="000A396D">
      <w:pPr>
        <w:pStyle w:val="a3"/>
        <w:spacing w:after="2"/>
        <w:rPr>
          <w:spacing w:val="-2"/>
        </w:rPr>
      </w:pPr>
      <w:r>
        <w:rPr>
          <w:spacing w:val="-2"/>
        </w:rPr>
        <w:t>Социально-психологические</w:t>
      </w:r>
      <w:r>
        <w:rPr>
          <w:spacing w:val="29"/>
        </w:rPr>
        <w:t xml:space="preserve"> </w:t>
      </w:r>
      <w:r>
        <w:rPr>
          <w:spacing w:val="-2"/>
        </w:rPr>
        <w:t>услуги</w:t>
      </w:r>
    </w:p>
    <w:p w:rsidR="008F6E60" w:rsidRDefault="008F6E60">
      <w:pPr>
        <w:pStyle w:val="a3"/>
        <w:spacing w:after="2"/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947"/>
        <w:gridCol w:w="1133"/>
        <w:gridCol w:w="1443"/>
      </w:tblGrid>
      <w:tr w:rsidR="00F8477C" w:rsidTr="008F6E60">
        <w:trPr>
          <w:trHeight w:val="1840"/>
        </w:trPr>
        <w:tc>
          <w:tcPr>
            <w:tcW w:w="710" w:type="dxa"/>
          </w:tcPr>
          <w:p w:rsidR="00F8477C" w:rsidRDefault="000A396D">
            <w:pPr>
              <w:pStyle w:val="TableParagraph"/>
              <w:spacing w:before="268" w:line="240" w:lineRule="auto"/>
              <w:ind w:left="194" w:right="174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947" w:type="dxa"/>
          </w:tcPr>
          <w:p w:rsidR="00F8477C" w:rsidRDefault="000A396D">
            <w:pPr>
              <w:pStyle w:val="TableParagraph"/>
              <w:spacing w:before="224" w:line="240" w:lineRule="auto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социально-психологической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133" w:type="dxa"/>
          </w:tcPr>
          <w:p w:rsidR="00F8477C" w:rsidRDefault="000A396D">
            <w:pPr>
              <w:pStyle w:val="TableParagraph"/>
              <w:spacing w:line="240" w:lineRule="auto"/>
              <w:ind w:left="139" w:right="127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Норма рабочего </w:t>
            </w:r>
            <w:r>
              <w:rPr>
                <w:sz w:val="20"/>
              </w:rPr>
              <w:t>времени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пределах (минуты)</w:t>
            </w:r>
          </w:p>
        </w:tc>
        <w:tc>
          <w:tcPr>
            <w:tcW w:w="1443" w:type="dxa"/>
          </w:tcPr>
          <w:p w:rsidR="00F8477C" w:rsidRDefault="000A396D" w:rsidP="008F6E60">
            <w:pPr>
              <w:pStyle w:val="TableParagraph"/>
              <w:spacing w:line="240" w:lineRule="auto"/>
              <w:ind w:left="115" w:right="-24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Тариф на </w:t>
            </w:r>
            <w:r>
              <w:rPr>
                <w:spacing w:val="-2"/>
                <w:sz w:val="20"/>
              </w:rPr>
              <w:t xml:space="preserve">социальные </w:t>
            </w:r>
            <w:r>
              <w:rPr>
                <w:sz w:val="20"/>
              </w:rPr>
              <w:t xml:space="preserve">услуги для </w:t>
            </w:r>
            <w:r w:rsidR="008F6E60">
              <w:rPr>
                <w:spacing w:val="-2"/>
                <w:sz w:val="20"/>
              </w:rPr>
              <w:t>поставщ</w:t>
            </w:r>
            <w:r>
              <w:rPr>
                <w:spacing w:val="-2"/>
                <w:sz w:val="20"/>
              </w:rPr>
              <w:t>ико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социальных</w:t>
            </w:r>
          </w:p>
          <w:p w:rsidR="00F8477C" w:rsidRDefault="000A396D" w:rsidP="008F6E60">
            <w:pPr>
              <w:pStyle w:val="TableParagraph"/>
              <w:spacing w:line="230" w:lineRule="atLeast"/>
              <w:ind w:left="274" w:right="263" w:firstLine="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услуг </w:t>
            </w:r>
            <w:r>
              <w:rPr>
                <w:spacing w:val="-2"/>
                <w:sz w:val="20"/>
              </w:rPr>
              <w:t>(рублей)</w:t>
            </w:r>
          </w:p>
        </w:tc>
      </w:tr>
      <w:tr w:rsidR="00F8477C" w:rsidTr="008F6E60">
        <w:trPr>
          <w:trHeight w:val="253"/>
        </w:trPr>
        <w:tc>
          <w:tcPr>
            <w:tcW w:w="710" w:type="dxa"/>
          </w:tcPr>
          <w:p w:rsidR="00F8477C" w:rsidRDefault="00D75A81" w:rsidP="008F6E6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t>1</w:t>
            </w:r>
            <w:r>
              <w:rPr>
                <w:sz w:val="18"/>
              </w:rPr>
              <w:t>.</w:t>
            </w:r>
          </w:p>
        </w:tc>
        <w:tc>
          <w:tcPr>
            <w:tcW w:w="6947" w:type="dxa"/>
          </w:tcPr>
          <w:p w:rsidR="00F8477C" w:rsidRDefault="00D75A81">
            <w:pPr>
              <w:pStyle w:val="TableParagraph"/>
              <w:spacing w:line="234" w:lineRule="exact"/>
              <w:jc w:val="left"/>
            </w:pPr>
            <w:r>
              <w:t>И</w:t>
            </w:r>
            <w:r w:rsidRPr="00D75A81">
              <w:t xml:space="preserve">ндивидуальное социально–психологическое консультирование </w:t>
            </w:r>
          </w:p>
          <w:p w:rsidR="00D75A81" w:rsidRDefault="00D75A81">
            <w:pPr>
              <w:pStyle w:val="TableParagraph"/>
              <w:spacing w:line="234" w:lineRule="exact"/>
              <w:jc w:val="left"/>
            </w:pPr>
          </w:p>
        </w:tc>
        <w:tc>
          <w:tcPr>
            <w:tcW w:w="1133" w:type="dxa"/>
          </w:tcPr>
          <w:p w:rsidR="00F8477C" w:rsidRDefault="00D75A81">
            <w:pPr>
              <w:pStyle w:val="TableParagraph"/>
              <w:spacing w:line="234" w:lineRule="exact"/>
              <w:ind w:left="14" w:right="1"/>
            </w:pPr>
            <w:r>
              <w:t>40 минут</w:t>
            </w:r>
          </w:p>
        </w:tc>
        <w:tc>
          <w:tcPr>
            <w:tcW w:w="1443" w:type="dxa"/>
          </w:tcPr>
          <w:p w:rsidR="00F8477C" w:rsidRDefault="00D75A81">
            <w:pPr>
              <w:pStyle w:val="TableParagraph"/>
              <w:spacing w:line="234" w:lineRule="exact"/>
              <w:ind w:left="115" w:right="107"/>
            </w:pPr>
            <w:r>
              <w:t>76.12</w:t>
            </w:r>
          </w:p>
        </w:tc>
      </w:tr>
    </w:tbl>
    <w:p w:rsidR="00F8477C" w:rsidRDefault="00F8477C" w:rsidP="00D75A81">
      <w:pPr>
        <w:spacing w:line="234" w:lineRule="exact"/>
        <w:sectPr w:rsidR="00F8477C">
          <w:type w:val="continuous"/>
          <w:pgSz w:w="11910" w:h="16840"/>
          <w:pgMar w:top="760" w:right="440" w:bottom="280" w:left="1160" w:header="720" w:footer="720" w:gutter="0"/>
          <w:cols w:space="720"/>
        </w:sectPr>
      </w:pPr>
    </w:p>
    <w:p w:rsidR="008F6E60" w:rsidRDefault="008F6E60">
      <w:pPr>
        <w:pStyle w:val="a3"/>
        <w:ind w:left="2"/>
      </w:pPr>
    </w:p>
    <w:p w:rsidR="00F8477C" w:rsidRDefault="000A396D">
      <w:pPr>
        <w:pStyle w:val="a3"/>
        <w:ind w:left="2"/>
        <w:rPr>
          <w:spacing w:val="-2"/>
        </w:rPr>
      </w:pPr>
      <w:r>
        <w:t>Социально-правовые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8F6E60" w:rsidRDefault="008F6E60">
      <w:pPr>
        <w:pStyle w:val="a3"/>
        <w:ind w:left="2"/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805"/>
        <w:gridCol w:w="1133"/>
        <w:gridCol w:w="1585"/>
      </w:tblGrid>
      <w:tr w:rsidR="00F8477C" w:rsidTr="008F6E60">
        <w:trPr>
          <w:trHeight w:val="1840"/>
        </w:trPr>
        <w:tc>
          <w:tcPr>
            <w:tcW w:w="710" w:type="dxa"/>
          </w:tcPr>
          <w:p w:rsidR="00F8477C" w:rsidRDefault="000A396D">
            <w:pPr>
              <w:pStyle w:val="TableParagraph"/>
              <w:spacing w:before="270" w:line="240" w:lineRule="auto"/>
              <w:ind w:left="194" w:right="174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805" w:type="dxa"/>
          </w:tcPr>
          <w:p w:rsidR="00F8477C" w:rsidRDefault="000A396D">
            <w:pPr>
              <w:pStyle w:val="TableParagraph"/>
              <w:spacing w:before="223" w:line="240" w:lineRule="auto"/>
              <w:ind w:left="156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социально-правовой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133" w:type="dxa"/>
          </w:tcPr>
          <w:p w:rsidR="00F8477C" w:rsidRDefault="000A396D">
            <w:pPr>
              <w:pStyle w:val="TableParagraph"/>
              <w:spacing w:line="240" w:lineRule="auto"/>
              <w:ind w:left="139" w:right="126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Норма рабочего </w:t>
            </w:r>
            <w:r>
              <w:rPr>
                <w:sz w:val="20"/>
              </w:rPr>
              <w:t>времени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пределах (минуты)</w:t>
            </w:r>
          </w:p>
        </w:tc>
        <w:tc>
          <w:tcPr>
            <w:tcW w:w="1585" w:type="dxa"/>
          </w:tcPr>
          <w:p w:rsidR="00F8477C" w:rsidRDefault="000A396D">
            <w:pPr>
              <w:pStyle w:val="TableParagraph"/>
              <w:spacing w:line="240" w:lineRule="auto"/>
              <w:ind w:left="128" w:right="111" w:hanging="2"/>
              <w:rPr>
                <w:sz w:val="20"/>
              </w:rPr>
            </w:pPr>
            <w:r>
              <w:rPr>
                <w:sz w:val="20"/>
              </w:rPr>
              <w:t xml:space="preserve">Тариф на </w:t>
            </w:r>
            <w:r>
              <w:rPr>
                <w:spacing w:val="-2"/>
                <w:sz w:val="20"/>
              </w:rPr>
              <w:t xml:space="preserve">социальные </w:t>
            </w:r>
            <w:r>
              <w:rPr>
                <w:sz w:val="20"/>
              </w:rPr>
              <w:t xml:space="preserve">услуги для </w:t>
            </w:r>
            <w:r>
              <w:rPr>
                <w:spacing w:val="-2"/>
                <w:sz w:val="20"/>
              </w:rPr>
              <w:t>поставщико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социальных услуг</w:t>
            </w:r>
          </w:p>
          <w:p w:rsidR="00F8477C" w:rsidRDefault="000A396D">
            <w:pPr>
              <w:pStyle w:val="TableParagraph"/>
              <w:spacing w:line="215" w:lineRule="exact"/>
              <w:ind w:left="116" w:right="102"/>
              <w:rPr>
                <w:sz w:val="20"/>
              </w:rPr>
            </w:pPr>
            <w:r>
              <w:rPr>
                <w:spacing w:val="-2"/>
                <w:sz w:val="20"/>
              </w:rPr>
              <w:t>(рублей)</w:t>
            </w:r>
          </w:p>
        </w:tc>
      </w:tr>
      <w:tr w:rsidR="00F8477C" w:rsidTr="008F6E60">
        <w:trPr>
          <w:trHeight w:val="760"/>
        </w:trPr>
        <w:tc>
          <w:tcPr>
            <w:tcW w:w="710" w:type="dxa"/>
          </w:tcPr>
          <w:p w:rsidR="00F8477C" w:rsidRDefault="000A396D" w:rsidP="008F6E60">
            <w:pPr>
              <w:pStyle w:val="TableParagraph"/>
              <w:ind w:left="0" w:right="62"/>
            </w:pPr>
            <w:r>
              <w:rPr>
                <w:spacing w:val="-5"/>
              </w:rPr>
              <w:t>1.</w:t>
            </w:r>
          </w:p>
        </w:tc>
        <w:tc>
          <w:tcPr>
            <w:tcW w:w="6805" w:type="dxa"/>
          </w:tcPr>
          <w:p w:rsidR="00F8477C" w:rsidRDefault="000A396D">
            <w:pPr>
              <w:pStyle w:val="TableParagraph"/>
              <w:jc w:val="left"/>
            </w:pPr>
            <w:r>
              <w:rPr>
                <w:spacing w:val="-2"/>
              </w:rPr>
              <w:t>Консультирование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социально-правовым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вопросам,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связанным</w:t>
            </w:r>
            <w:r>
              <w:rPr>
                <w:spacing w:val="74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F8477C" w:rsidRDefault="000A396D">
            <w:pPr>
              <w:pStyle w:val="TableParagraph"/>
              <w:spacing w:line="252" w:lineRule="exact"/>
              <w:jc w:val="left"/>
              <w:rPr>
                <w:spacing w:val="-2"/>
              </w:rPr>
            </w:pPr>
            <w:r>
              <w:rPr>
                <w:spacing w:val="-6"/>
              </w:rPr>
              <w:t>правом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граждан на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социальное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обслуживание, получение мер социальной </w:t>
            </w:r>
            <w:r>
              <w:rPr>
                <w:spacing w:val="-2"/>
              </w:rPr>
              <w:t>поддержки</w:t>
            </w:r>
          </w:p>
          <w:p w:rsidR="00D75A81" w:rsidRDefault="00D75A81">
            <w:pPr>
              <w:pStyle w:val="TableParagraph"/>
              <w:spacing w:line="252" w:lineRule="exact"/>
              <w:jc w:val="left"/>
            </w:pPr>
          </w:p>
        </w:tc>
        <w:tc>
          <w:tcPr>
            <w:tcW w:w="1133" w:type="dxa"/>
          </w:tcPr>
          <w:p w:rsidR="00F8477C" w:rsidRDefault="000A396D">
            <w:pPr>
              <w:pStyle w:val="TableParagraph"/>
              <w:ind w:left="161"/>
              <w:jc w:val="left"/>
            </w:pPr>
            <w:r>
              <w:rPr>
                <w:spacing w:val="-5"/>
              </w:rPr>
              <w:t>30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  <w:tc>
          <w:tcPr>
            <w:tcW w:w="1585" w:type="dxa"/>
          </w:tcPr>
          <w:p w:rsidR="00F8477C" w:rsidRDefault="00D75A81">
            <w:pPr>
              <w:pStyle w:val="TableParagraph"/>
              <w:ind w:left="394"/>
              <w:jc w:val="left"/>
            </w:pPr>
            <w:r>
              <w:rPr>
                <w:spacing w:val="-2"/>
              </w:rPr>
              <w:t>59</w:t>
            </w:r>
            <w:r w:rsidR="000A396D">
              <w:rPr>
                <w:spacing w:val="-2"/>
              </w:rPr>
              <w:t>,</w:t>
            </w:r>
            <w:r>
              <w:rPr>
                <w:spacing w:val="-2"/>
              </w:rPr>
              <w:t>57</w:t>
            </w:r>
          </w:p>
        </w:tc>
      </w:tr>
    </w:tbl>
    <w:p w:rsidR="009F4912" w:rsidRDefault="009F4912">
      <w:pPr>
        <w:pStyle w:val="a3"/>
        <w:ind w:left="11"/>
        <w:rPr>
          <w:spacing w:val="-6"/>
        </w:rPr>
      </w:pPr>
    </w:p>
    <w:p w:rsidR="00F8477C" w:rsidRDefault="000A396D">
      <w:pPr>
        <w:pStyle w:val="a3"/>
        <w:ind w:left="11"/>
        <w:rPr>
          <w:spacing w:val="-4"/>
        </w:rPr>
      </w:pPr>
      <w:r>
        <w:rPr>
          <w:spacing w:val="-6"/>
        </w:rPr>
        <w:t>Услуги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целях</w:t>
      </w:r>
      <w:r>
        <w:rPr>
          <w:spacing w:val="-9"/>
        </w:rPr>
        <w:t xml:space="preserve"> </w:t>
      </w:r>
      <w:r>
        <w:rPr>
          <w:spacing w:val="-6"/>
        </w:rPr>
        <w:t>повышения</w:t>
      </w:r>
      <w:r>
        <w:rPr>
          <w:spacing w:val="-13"/>
        </w:rPr>
        <w:t xml:space="preserve"> </w:t>
      </w:r>
      <w:r>
        <w:rPr>
          <w:spacing w:val="-6"/>
        </w:rPr>
        <w:t>коммуникативного</w:t>
      </w:r>
      <w:r>
        <w:rPr>
          <w:spacing w:val="-13"/>
        </w:rPr>
        <w:t xml:space="preserve"> </w:t>
      </w:r>
      <w:r>
        <w:rPr>
          <w:spacing w:val="-6"/>
        </w:rPr>
        <w:t>потенциала</w:t>
      </w:r>
      <w:r>
        <w:rPr>
          <w:spacing w:val="-9"/>
        </w:rPr>
        <w:t xml:space="preserve"> </w:t>
      </w:r>
      <w:r>
        <w:rPr>
          <w:spacing w:val="-6"/>
        </w:rPr>
        <w:t>получателей</w:t>
      </w:r>
      <w:r>
        <w:rPr>
          <w:spacing w:val="-9"/>
        </w:rPr>
        <w:t xml:space="preserve"> </w:t>
      </w:r>
      <w:r>
        <w:rPr>
          <w:spacing w:val="-6"/>
        </w:rPr>
        <w:t>социальных</w:t>
      </w:r>
      <w:r>
        <w:rPr>
          <w:spacing w:val="-9"/>
        </w:rPr>
        <w:t xml:space="preserve"> </w:t>
      </w:r>
      <w:r>
        <w:rPr>
          <w:spacing w:val="-6"/>
        </w:rPr>
        <w:t xml:space="preserve">услуг, </w:t>
      </w:r>
      <w:r>
        <w:rPr>
          <w:spacing w:val="-4"/>
        </w:rPr>
        <w:t>имеющих ограничения жизнедеятельности, в том</w:t>
      </w:r>
      <w:r>
        <w:rPr>
          <w:spacing w:val="-5"/>
        </w:rPr>
        <w:t xml:space="preserve"> </w:t>
      </w:r>
      <w:r>
        <w:rPr>
          <w:spacing w:val="-4"/>
        </w:rPr>
        <w:t>числе</w:t>
      </w:r>
      <w:r>
        <w:rPr>
          <w:spacing w:val="-8"/>
        </w:rPr>
        <w:t xml:space="preserve"> </w:t>
      </w:r>
      <w:r>
        <w:rPr>
          <w:spacing w:val="-4"/>
        </w:rPr>
        <w:t>детей-инвалидов</w:t>
      </w:r>
    </w:p>
    <w:p w:rsidR="008F6E60" w:rsidRDefault="008F6E60">
      <w:pPr>
        <w:pStyle w:val="a3"/>
        <w:ind w:left="11"/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805"/>
        <w:gridCol w:w="1133"/>
        <w:gridCol w:w="1585"/>
      </w:tblGrid>
      <w:tr w:rsidR="00F8477C" w:rsidTr="008F6E60">
        <w:trPr>
          <w:trHeight w:val="1838"/>
        </w:trPr>
        <w:tc>
          <w:tcPr>
            <w:tcW w:w="710" w:type="dxa"/>
          </w:tcPr>
          <w:p w:rsidR="00F8477C" w:rsidRDefault="000A396D">
            <w:pPr>
              <w:pStyle w:val="TableParagraph"/>
              <w:spacing w:before="267" w:line="240" w:lineRule="auto"/>
              <w:ind w:left="194" w:right="174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805" w:type="dxa"/>
          </w:tcPr>
          <w:p w:rsidR="00F8477C" w:rsidRDefault="000A396D">
            <w:pPr>
              <w:pStyle w:val="TableParagraph"/>
              <w:spacing w:before="223" w:line="240" w:lineRule="auto"/>
              <w:ind w:right="94" w:firstLine="56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повышения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коммуникативного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потенциала </w:t>
            </w:r>
            <w:r>
              <w:rPr>
                <w:spacing w:val="-6"/>
                <w:sz w:val="20"/>
              </w:rPr>
              <w:t>получателей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социальных 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имеющих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ограничения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жизнедеятельности,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том </w:t>
            </w:r>
            <w:r>
              <w:rPr>
                <w:sz w:val="20"/>
              </w:rPr>
              <w:t>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</w:p>
        </w:tc>
        <w:tc>
          <w:tcPr>
            <w:tcW w:w="1133" w:type="dxa"/>
          </w:tcPr>
          <w:p w:rsidR="00F8477C" w:rsidRDefault="000A396D">
            <w:pPr>
              <w:pStyle w:val="TableParagraph"/>
              <w:spacing w:line="240" w:lineRule="auto"/>
              <w:ind w:left="139" w:right="126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Норма рабочего </w:t>
            </w:r>
            <w:r>
              <w:rPr>
                <w:sz w:val="20"/>
              </w:rPr>
              <w:t>времени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пределах (минуты)</w:t>
            </w:r>
          </w:p>
        </w:tc>
        <w:tc>
          <w:tcPr>
            <w:tcW w:w="1585" w:type="dxa"/>
          </w:tcPr>
          <w:p w:rsidR="00F8477C" w:rsidRDefault="000A396D">
            <w:pPr>
              <w:pStyle w:val="TableParagraph"/>
              <w:spacing w:line="240" w:lineRule="auto"/>
              <w:ind w:left="128" w:right="111" w:hanging="2"/>
              <w:rPr>
                <w:sz w:val="20"/>
              </w:rPr>
            </w:pPr>
            <w:r>
              <w:rPr>
                <w:sz w:val="20"/>
              </w:rPr>
              <w:t xml:space="preserve">Тариф на </w:t>
            </w:r>
            <w:r>
              <w:rPr>
                <w:spacing w:val="-2"/>
                <w:sz w:val="20"/>
              </w:rPr>
              <w:t xml:space="preserve">социальные </w:t>
            </w:r>
            <w:r>
              <w:rPr>
                <w:sz w:val="20"/>
              </w:rPr>
              <w:t xml:space="preserve">услуги для </w:t>
            </w:r>
            <w:r>
              <w:rPr>
                <w:spacing w:val="-2"/>
                <w:sz w:val="20"/>
              </w:rPr>
              <w:t>поставщико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социальных услуг</w:t>
            </w:r>
          </w:p>
          <w:p w:rsidR="00F8477C" w:rsidRDefault="000A396D">
            <w:pPr>
              <w:pStyle w:val="TableParagraph"/>
              <w:spacing w:line="215" w:lineRule="exact"/>
              <w:ind w:left="116" w:right="102"/>
              <w:rPr>
                <w:sz w:val="20"/>
              </w:rPr>
            </w:pPr>
            <w:r>
              <w:rPr>
                <w:spacing w:val="-2"/>
                <w:sz w:val="20"/>
              </w:rPr>
              <w:t>(рублей)</w:t>
            </w:r>
          </w:p>
        </w:tc>
      </w:tr>
      <w:tr w:rsidR="00F8477C" w:rsidTr="008F6E60">
        <w:trPr>
          <w:trHeight w:val="505"/>
        </w:trPr>
        <w:tc>
          <w:tcPr>
            <w:tcW w:w="710" w:type="dxa"/>
          </w:tcPr>
          <w:p w:rsidR="00F8477C" w:rsidRDefault="000A396D" w:rsidP="008F6E60">
            <w:pPr>
              <w:pStyle w:val="TableParagraph"/>
              <w:spacing w:line="249" w:lineRule="exact"/>
              <w:ind w:left="0" w:right="62"/>
            </w:pPr>
            <w:r>
              <w:rPr>
                <w:spacing w:val="-5"/>
              </w:rPr>
              <w:t>1.</w:t>
            </w:r>
          </w:p>
        </w:tc>
        <w:tc>
          <w:tcPr>
            <w:tcW w:w="6805" w:type="dxa"/>
          </w:tcPr>
          <w:p w:rsidR="00D75A81" w:rsidRDefault="00D75A81" w:rsidP="00D75A81">
            <w:pPr>
              <w:pStyle w:val="TableParagraph"/>
              <w:spacing w:line="238" w:lineRule="exact"/>
              <w:jc w:val="left"/>
            </w:pPr>
            <w:r>
              <w:t xml:space="preserve">Проведение индивидуального занятия по обучению навыкам пользования компьютером и основам компьютерной грамотности  </w:t>
            </w:r>
          </w:p>
          <w:p w:rsidR="00F8477C" w:rsidRDefault="00F8477C" w:rsidP="00D75A81">
            <w:pPr>
              <w:pStyle w:val="TableParagraph"/>
              <w:spacing w:line="238" w:lineRule="exact"/>
              <w:jc w:val="left"/>
            </w:pPr>
          </w:p>
        </w:tc>
        <w:tc>
          <w:tcPr>
            <w:tcW w:w="1133" w:type="dxa"/>
          </w:tcPr>
          <w:p w:rsidR="00F8477C" w:rsidRDefault="00D75A81">
            <w:pPr>
              <w:pStyle w:val="TableParagraph"/>
              <w:spacing w:line="249" w:lineRule="exact"/>
              <w:ind w:left="14"/>
            </w:pPr>
            <w:r>
              <w:rPr>
                <w:spacing w:val="-5"/>
              </w:rPr>
              <w:t>4</w:t>
            </w:r>
            <w:r w:rsidR="000A396D">
              <w:rPr>
                <w:spacing w:val="-5"/>
              </w:rPr>
              <w:t>5</w:t>
            </w:r>
            <w:r w:rsidR="000A396D">
              <w:rPr>
                <w:spacing w:val="-10"/>
              </w:rPr>
              <w:t xml:space="preserve"> </w:t>
            </w:r>
            <w:r w:rsidR="000A396D">
              <w:rPr>
                <w:spacing w:val="-2"/>
              </w:rPr>
              <w:t>минут</w:t>
            </w:r>
          </w:p>
        </w:tc>
        <w:tc>
          <w:tcPr>
            <w:tcW w:w="1585" w:type="dxa"/>
          </w:tcPr>
          <w:p w:rsidR="00F8477C" w:rsidRDefault="00D75A81">
            <w:pPr>
              <w:pStyle w:val="TableParagraph"/>
              <w:spacing w:line="249" w:lineRule="exact"/>
              <w:ind w:left="120" w:right="102"/>
            </w:pPr>
            <w:r>
              <w:t>98,46</w:t>
            </w:r>
          </w:p>
        </w:tc>
      </w:tr>
    </w:tbl>
    <w:p w:rsidR="000A396D" w:rsidRDefault="000A396D"/>
    <w:sectPr w:rsidR="000A396D" w:rsidSect="00F8477C">
      <w:footerReference w:type="default" r:id="rId6"/>
      <w:type w:val="continuous"/>
      <w:pgSz w:w="11910" w:h="16840"/>
      <w:pgMar w:top="820" w:right="440" w:bottom="1040" w:left="1160" w:header="0" w:footer="8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A7" w:rsidRDefault="00A379A7" w:rsidP="00F8477C">
      <w:r>
        <w:separator/>
      </w:r>
    </w:p>
  </w:endnote>
  <w:endnote w:type="continuationSeparator" w:id="1">
    <w:p w:rsidR="00A379A7" w:rsidRDefault="00A379A7" w:rsidP="00F8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7C" w:rsidRDefault="001C016C">
    <w:pPr>
      <w:pStyle w:val="a3"/>
      <w:spacing w:line="14" w:lineRule="auto"/>
      <w:ind w:left="0" w:right="0"/>
      <w:jc w:val="left"/>
      <w:rPr>
        <w:b w:val="0"/>
        <w:sz w:val="20"/>
      </w:rPr>
    </w:pPr>
    <w:r w:rsidRPr="001C01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5.9pt;margin-top:788.9pt;width:11.05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" filled="f" stroked="f">
          <v:textbox inset="0,0,0,0">
            <w:txbxContent>
              <w:p w:rsidR="00F8477C" w:rsidRDefault="001C016C">
                <w:pPr>
                  <w:spacing w:before="14"/>
                  <w:ind w:left="60"/>
                  <w:rPr>
                    <w:sz w:val="16"/>
                  </w:rPr>
                </w:pPr>
                <w:r>
                  <w:rPr>
                    <w:spacing w:val="-10"/>
                    <w:sz w:val="16"/>
                  </w:rPr>
                  <w:fldChar w:fldCharType="begin"/>
                </w:r>
                <w:r w:rsidR="000A396D">
                  <w:rPr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 w:rsidR="00192A52">
                  <w:rPr>
                    <w:noProof/>
                    <w:spacing w:val="-10"/>
                    <w:sz w:val="16"/>
                  </w:rPr>
                  <w:t>3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A7" w:rsidRDefault="00A379A7" w:rsidP="00F8477C">
      <w:r>
        <w:separator/>
      </w:r>
    </w:p>
  </w:footnote>
  <w:footnote w:type="continuationSeparator" w:id="1">
    <w:p w:rsidR="00A379A7" w:rsidRDefault="00A379A7" w:rsidP="00F84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8477C"/>
    <w:rsid w:val="000A396D"/>
    <w:rsid w:val="001805E4"/>
    <w:rsid w:val="00192A52"/>
    <w:rsid w:val="001C016C"/>
    <w:rsid w:val="002C34CC"/>
    <w:rsid w:val="00374320"/>
    <w:rsid w:val="008B1C33"/>
    <w:rsid w:val="008F6E60"/>
    <w:rsid w:val="00945343"/>
    <w:rsid w:val="009F4912"/>
    <w:rsid w:val="00A379A7"/>
    <w:rsid w:val="00C63FC7"/>
    <w:rsid w:val="00D75A81"/>
    <w:rsid w:val="00EB0A53"/>
    <w:rsid w:val="00F63B1E"/>
    <w:rsid w:val="00F8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7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7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77C"/>
    <w:pPr>
      <w:ind w:left="1" w:right="44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8477C"/>
  </w:style>
  <w:style w:type="paragraph" w:customStyle="1" w:styleId="TableParagraph">
    <w:name w:val="Table Paragraph"/>
    <w:basedOn w:val="a"/>
    <w:uiPriority w:val="1"/>
    <w:qFormat/>
    <w:rsid w:val="00F8477C"/>
    <w:pPr>
      <w:spacing w:line="247" w:lineRule="exact"/>
      <w:ind w:left="10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dcterms:created xsi:type="dcterms:W3CDTF">2025-01-23T07:34:00Z</dcterms:created>
  <dcterms:modified xsi:type="dcterms:W3CDTF">2025-01-23T07:34:00Z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