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DA8E" w14:textId="77777777" w:rsidR="00D12697" w:rsidRDefault="00D12697" w:rsidP="002D66BF">
      <w:pPr>
        <w:spacing w:after="0" w:line="276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 w:rsidRPr="00CC503C">
        <w:rPr>
          <w:rFonts w:ascii="Times New Roman" w:hAnsi="Times New Roman" w:cs="Times New Roman"/>
          <w:b/>
          <w:bCs w:val="0"/>
          <w:sz w:val="28"/>
          <w:szCs w:val="28"/>
        </w:rPr>
        <w:t>План программы</w:t>
      </w:r>
    </w:p>
    <w:p w14:paraId="51DF3EAB" w14:textId="77777777" w:rsidR="00D12697" w:rsidRPr="00CC503C" w:rsidRDefault="00D12697" w:rsidP="002D66BF">
      <w:pPr>
        <w:spacing w:after="0" w:line="276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 w:rsidRPr="00CC503C">
        <w:rPr>
          <w:rFonts w:ascii="Times New Roman" w:hAnsi="Times New Roman" w:cs="Times New Roman"/>
          <w:b/>
          <w:bCs w:val="0"/>
          <w:sz w:val="28"/>
          <w:szCs w:val="28"/>
        </w:rPr>
        <w:t xml:space="preserve"> психологического сопровождения</w:t>
      </w:r>
    </w:p>
    <w:p w14:paraId="7C741217" w14:textId="2E8EAC7B" w:rsidR="00D12697" w:rsidRDefault="00D12697" w:rsidP="002D66BF">
      <w:pPr>
        <w:spacing w:after="0" w:line="276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 w:rsidRPr="00CC503C">
        <w:rPr>
          <w:rFonts w:ascii="Times New Roman" w:hAnsi="Times New Roman" w:cs="Times New Roman"/>
          <w:b/>
          <w:bCs w:val="0"/>
          <w:sz w:val="28"/>
          <w:szCs w:val="28"/>
        </w:rPr>
        <w:t>замещающих семей «Дорогою добра»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</w:t>
      </w:r>
      <w:r w:rsidRPr="00CC503C">
        <w:rPr>
          <w:rFonts w:ascii="Times New Roman" w:hAnsi="Times New Roman" w:cs="Times New Roman"/>
          <w:b/>
          <w:bCs w:val="0"/>
          <w:sz w:val="28"/>
          <w:szCs w:val="28"/>
        </w:rPr>
        <w:t>на 202</w:t>
      </w:r>
      <w:r w:rsidR="00E37294">
        <w:rPr>
          <w:rFonts w:ascii="Times New Roman" w:hAnsi="Times New Roman" w:cs="Times New Roman"/>
          <w:b/>
          <w:bCs w:val="0"/>
          <w:sz w:val="28"/>
          <w:szCs w:val="28"/>
        </w:rPr>
        <w:t>6</w:t>
      </w:r>
      <w:r w:rsidRPr="00CC503C">
        <w:rPr>
          <w:rFonts w:ascii="Times New Roman" w:hAnsi="Times New Roman" w:cs="Times New Roman"/>
          <w:b/>
          <w:bCs w:val="0"/>
          <w:sz w:val="28"/>
          <w:szCs w:val="28"/>
        </w:rPr>
        <w:t>г.</w:t>
      </w:r>
    </w:p>
    <w:p w14:paraId="0BE6F2BF" w14:textId="77777777" w:rsidR="00D12697" w:rsidRDefault="00D12697" w:rsidP="008A47FA">
      <w:pPr>
        <w:spacing w:after="0" w:line="360" w:lineRule="auto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35FB3C90" w14:textId="77777777" w:rsidR="00D12697" w:rsidRDefault="00D12697" w:rsidP="008A47FA">
      <w:pPr>
        <w:spacing w:after="0" w:line="360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Консультативная деятельность (по запросу, в течение года).</w:t>
      </w:r>
    </w:p>
    <w:p w14:paraId="024F3C7A" w14:textId="77777777" w:rsidR="00D12697" w:rsidRDefault="00D12697" w:rsidP="008A4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консультирование кандидатов в опекуны, желающих принять в семью детей-сирот и детей, оставшихся без попечения родителей, на этапе осуществления выбора и приёма ребенка.</w:t>
      </w:r>
    </w:p>
    <w:p w14:paraId="34CFD7D5" w14:textId="77777777" w:rsidR="00D12697" w:rsidRDefault="00D12697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беседа с кандидатом в опекуны (определение причин и мотивов стать опекуном);</w:t>
      </w:r>
    </w:p>
    <w:p w14:paraId="2497D31C" w14:textId="77777777" w:rsidR="00D12697" w:rsidRDefault="00D12697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тестирование «Какие мы родители?»;</w:t>
      </w:r>
    </w:p>
    <w:p w14:paraId="6F8AA3A6" w14:textId="77777777" w:rsidR="00D12697" w:rsidRDefault="00D12697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кандидата в опекуны с психологическими особенностями ребенка и иной документацией;</w:t>
      </w:r>
    </w:p>
    <w:p w14:paraId="34B50646" w14:textId="77777777" w:rsidR="00D12697" w:rsidRDefault="00D12697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знакомства кандидата в опекуны с ребенком;</w:t>
      </w:r>
    </w:p>
    <w:p w14:paraId="1FBE85B8" w14:textId="77777777" w:rsidR="00D12697" w:rsidRDefault="00D12697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рекомендации по взаимоотношениям с опекаемым ребенком на этапе приёма;</w:t>
      </w:r>
    </w:p>
    <w:p w14:paraId="6B1CB8F6" w14:textId="77777777" w:rsidR="00D12697" w:rsidRDefault="00D12697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патронаж на этапе адаптации членов приемной семьи к новым условиям.</w:t>
      </w:r>
    </w:p>
    <w:p w14:paraId="6F1BC30B" w14:textId="247217BD" w:rsidR="008A47FA" w:rsidRDefault="008A47FA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консультирование, в том числе по вопросам внутрисемейных отношений.</w:t>
      </w:r>
    </w:p>
    <w:p w14:paraId="27C34CAF" w14:textId="77777777" w:rsidR="001E2F23" w:rsidRDefault="001E2F23" w:rsidP="008A47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44530" w14:textId="77777777" w:rsidR="00D12697" w:rsidRDefault="00D12697" w:rsidP="008A47F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 w:rsidRPr="00D12697"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  <w:t>Психологические консультации:</w:t>
      </w:r>
    </w:p>
    <w:p w14:paraId="5146A320" w14:textId="19415F8D" w:rsidR="00D12697" w:rsidRPr="00E72D3B" w:rsidRDefault="00E72D3B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адаптации ребенка в приемной семье.</w:t>
      </w:r>
    </w:p>
    <w:p w14:paraId="7354EBB9" w14:textId="1A5760DF" w:rsidR="00E72D3B" w:rsidRPr="00E72D3B" w:rsidRDefault="00E72D3B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самостоятельности у ребенка.</w:t>
      </w:r>
    </w:p>
    <w:p w14:paraId="27B16656" w14:textId="00B1BB41" w:rsidR="00E72D3B" w:rsidRPr="00D17B18" w:rsidRDefault="00E72D3B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особенности подростков.</w:t>
      </w:r>
    </w:p>
    <w:p w14:paraId="39899507" w14:textId="4B153ACD" w:rsidR="00D17B18" w:rsidRPr="00D17B18" w:rsidRDefault="00D17B18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духовно-нравственных ценностей у детей.</w:t>
      </w:r>
    </w:p>
    <w:p w14:paraId="595728BD" w14:textId="747C17DF" w:rsidR="00D17B18" w:rsidRPr="00D445D2" w:rsidRDefault="00D445D2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ответственности и трудолюбия у ребенка.</w:t>
      </w:r>
    </w:p>
    <w:p w14:paraId="16744963" w14:textId="33648469" w:rsidR="00D445D2" w:rsidRPr="006044F3" w:rsidRDefault="00D445D2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традиции и их роль в воспитании подростков.</w:t>
      </w:r>
    </w:p>
    <w:p w14:paraId="30C9BC7C" w14:textId="372EF9CE" w:rsidR="006044F3" w:rsidRPr="006044F3" w:rsidRDefault="006044F3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Микроклимат в семье и его значение в жизни ребенка.</w:t>
      </w:r>
    </w:p>
    <w:p w14:paraId="3D1839A9" w14:textId="20FDEDAF" w:rsidR="006044F3" w:rsidRPr="006044F3" w:rsidRDefault="006044F3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и наказание детей в семье.</w:t>
      </w:r>
    </w:p>
    <w:p w14:paraId="72628AC3" w14:textId="3B977F21" w:rsidR="006044F3" w:rsidRPr="006044F3" w:rsidRDefault="006044F3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Слова, которые мы произносим.</w:t>
      </w:r>
    </w:p>
    <w:p w14:paraId="77F6D2A2" w14:textId="76E0FBC6" w:rsidR="006044F3" w:rsidRPr="008A2A00" w:rsidRDefault="008A2A00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книги в развитии интеллектуальных и личностных качеств.</w:t>
      </w:r>
    </w:p>
    <w:p w14:paraId="02E3868D" w14:textId="136DB0C9" w:rsidR="008A2A00" w:rsidRPr="00145995" w:rsidRDefault="00145995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родителей о здоровье детей и правильной организации режима дня.</w:t>
      </w:r>
    </w:p>
    <w:p w14:paraId="60E953CF" w14:textId="4020E2EE" w:rsidR="00145995" w:rsidRPr="00554ECA" w:rsidRDefault="00145995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целеустремлённости.</w:t>
      </w:r>
    </w:p>
    <w:p w14:paraId="6B484B2C" w14:textId="56FCB92B" w:rsidR="00554ECA" w:rsidRPr="00C63144" w:rsidRDefault="00554ECA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 и пути ее формирования у учащихся.</w:t>
      </w:r>
    </w:p>
    <w:p w14:paraId="02CF3D43" w14:textId="2C63E373" w:rsidR="00C63144" w:rsidRPr="00C63144" w:rsidRDefault="00C63144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Кризисы и противоречия переходного возраста.</w:t>
      </w:r>
    </w:p>
    <w:p w14:paraId="603791F6" w14:textId="6B3EBCB2" w:rsidR="00C63144" w:rsidRPr="00FB7ADC" w:rsidRDefault="00C63144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– научить подростка мыслить.</w:t>
      </w:r>
    </w:p>
    <w:p w14:paraId="6683F0D7" w14:textId="270841F8" w:rsidR="00FB7ADC" w:rsidRPr="00FB7ADC" w:rsidRDefault="00FB7ADC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ребенка к сознательному выбору профессии.</w:t>
      </w:r>
    </w:p>
    <w:p w14:paraId="2254A462" w14:textId="604ADB55" w:rsidR="00FB7ADC" w:rsidRPr="00FB7ADC" w:rsidRDefault="00FB7ADC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потребности в здоровом образе жизни.</w:t>
      </w:r>
    </w:p>
    <w:p w14:paraId="05B0B88D" w14:textId="4395C51B" w:rsidR="00FB7ADC" w:rsidRPr="00E8199D" w:rsidRDefault="001E2F23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семьи в развитии моральных качеств подростка.</w:t>
      </w:r>
    </w:p>
    <w:p w14:paraId="557D4340" w14:textId="206747EF" w:rsidR="00E8199D" w:rsidRPr="00E8199D" w:rsidRDefault="00E8199D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трудолюбия и заботливого отношения к людям на примере семьи.</w:t>
      </w:r>
    </w:p>
    <w:p w14:paraId="5C1C48C0" w14:textId="195B85EB" w:rsidR="00E8199D" w:rsidRPr="000D0B25" w:rsidRDefault="000D0B25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школьника к экзаменам.</w:t>
      </w:r>
    </w:p>
    <w:p w14:paraId="1831389F" w14:textId="7A0F99B6" w:rsidR="0057488B" w:rsidRPr="000D0B25" w:rsidRDefault="000D0B25" w:rsidP="008A47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 ли мы наших детей любить?</w:t>
      </w:r>
    </w:p>
    <w:sectPr w:rsidR="0057488B" w:rsidRPr="000D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110C0"/>
    <w:multiLevelType w:val="hybridMultilevel"/>
    <w:tmpl w:val="814C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3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430"/>
    <w:rsid w:val="000D0B25"/>
    <w:rsid w:val="00145995"/>
    <w:rsid w:val="001E2F23"/>
    <w:rsid w:val="002D66BF"/>
    <w:rsid w:val="00454EA4"/>
    <w:rsid w:val="00550430"/>
    <w:rsid w:val="00554ECA"/>
    <w:rsid w:val="0057488B"/>
    <w:rsid w:val="006044F3"/>
    <w:rsid w:val="008A2A00"/>
    <w:rsid w:val="008A47FA"/>
    <w:rsid w:val="00C63144"/>
    <w:rsid w:val="00D12697"/>
    <w:rsid w:val="00D17B18"/>
    <w:rsid w:val="00D445D2"/>
    <w:rsid w:val="00D83AFD"/>
    <w:rsid w:val="00E37294"/>
    <w:rsid w:val="00E72D3B"/>
    <w:rsid w:val="00E8199D"/>
    <w:rsid w:val="00F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E402"/>
  <w15:chartTrackingRefBased/>
  <w15:docId w15:val="{82854050-C8B5-4930-AA01-6FCFD275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bCs/>
        <w:kern w:val="3"/>
        <w:sz w:val="24"/>
        <w:szCs w:val="24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2024-12-20T05:11:00Z</dcterms:created>
  <dcterms:modified xsi:type="dcterms:W3CDTF">2025-12-11T08:46:00Z</dcterms:modified>
</cp:coreProperties>
</file>